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6A2FF" w14:textId="77777777" w:rsidR="00AE13EE" w:rsidRDefault="00AE13EE" w:rsidP="00CD4119">
      <w:pPr>
        <w:ind w:left="6521"/>
        <w:jc w:val="left"/>
      </w:pPr>
      <w:r>
        <w:t xml:space="preserve">Приложение № 1 </w:t>
      </w:r>
    </w:p>
    <w:p w14:paraId="2F1D7515" w14:textId="54C03971" w:rsidR="00AE13EE" w:rsidRDefault="00AE13EE" w:rsidP="00CD4119">
      <w:pPr>
        <w:ind w:left="6521"/>
        <w:jc w:val="left"/>
      </w:pPr>
      <w:r>
        <w:t xml:space="preserve">к </w:t>
      </w:r>
      <w:r w:rsidR="00E82859">
        <w:t>приказу АО</w:t>
      </w:r>
      <w:r>
        <w:t xml:space="preserve"> «</w:t>
      </w:r>
      <w:r w:rsidR="00CD4119">
        <w:t>Корпорация развития Московской области</w:t>
      </w:r>
      <w:r>
        <w:t xml:space="preserve">» </w:t>
      </w:r>
    </w:p>
    <w:p w14:paraId="182179E1" w14:textId="7245B1EB" w:rsidR="00AE13EE" w:rsidRDefault="00AE13EE" w:rsidP="00AE13EE">
      <w:pPr>
        <w:ind w:left="6521"/>
      </w:pPr>
      <w:r>
        <w:t>от _____</w:t>
      </w:r>
      <w:r w:rsidR="00E01FC9">
        <w:t>____</w:t>
      </w:r>
      <w:r>
        <w:t>___ №___</w:t>
      </w:r>
      <w:r w:rsidR="00E82859">
        <w:t>___</w:t>
      </w:r>
      <w:r>
        <w:t>_</w:t>
      </w:r>
    </w:p>
    <w:p w14:paraId="574D58A5" w14:textId="77777777" w:rsidR="00AE13EE" w:rsidRDefault="00AE13EE" w:rsidP="00AE13EE"/>
    <w:p w14:paraId="4D4E9CB7" w14:textId="77777777" w:rsidR="00AE13EE" w:rsidRDefault="00AE13EE" w:rsidP="00AE13EE">
      <w:pPr>
        <w:jc w:val="center"/>
      </w:pPr>
    </w:p>
    <w:p w14:paraId="5BDEEC19" w14:textId="77777777" w:rsidR="00AE13EE" w:rsidRDefault="00AE13EE" w:rsidP="00AE13EE">
      <w:pPr>
        <w:jc w:val="center"/>
      </w:pPr>
      <w:bookmarkStart w:id="0" w:name="_GoBack"/>
      <w:bookmarkEnd w:id="0"/>
    </w:p>
    <w:p w14:paraId="12147033" w14:textId="77777777" w:rsidR="00AE13EE" w:rsidRDefault="00AE13EE" w:rsidP="00AE13EE">
      <w:pPr>
        <w:jc w:val="center"/>
      </w:pPr>
      <w:r>
        <w:t>ПЛАН</w:t>
      </w:r>
    </w:p>
    <w:p w14:paraId="35210455" w14:textId="292DCA06" w:rsidR="00AE13EE" w:rsidRDefault="00AE13EE" w:rsidP="00AE13EE">
      <w:pPr>
        <w:jc w:val="center"/>
      </w:pPr>
      <w:r>
        <w:t>реализации антикоррупционных мероприятий</w:t>
      </w:r>
      <w:r>
        <w:br/>
        <w:t>в АО «</w:t>
      </w:r>
      <w:r w:rsidR="00CD4119">
        <w:t>Корпорация развития Московской области</w:t>
      </w:r>
      <w:r>
        <w:t>» на 202</w:t>
      </w:r>
      <w:r w:rsidR="0031588C">
        <w:t>6</w:t>
      </w:r>
      <w:r>
        <w:t xml:space="preserve"> год.</w:t>
      </w:r>
    </w:p>
    <w:p w14:paraId="4EB0065F" w14:textId="77777777" w:rsidR="00AE13EE" w:rsidRDefault="00AE13EE" w:rsidP="00AE13EE">
      <w:pPr>
        <w:jc w:val="center"/>
      </w:pPr>
    </w:p>
    <w:p w14:paraId="51F14E04" w14:textId="77777777" w:rsidR="00AE13EE" w:rsidRDefault="00AE13EE" w:rsidP="00AE13E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4167"/>
        <w:gridCol w:w="2458"/>
        <w:gridCol w:w="2692"/>
      </w:tblGrid>
      <w:tr w:rsidR="00AE13EE" w:rsidRPr="00AE13EE" w14:paraId="329E0B42" w14:textId="77777777" w:rsidTr="00AE13EE">
        <w:tc>
          <w:tcPr>
            <w:tcW w:w="595" w:type="dxa"/>
          </w:tcPr>
          <w:p w14:paraId="314AD1AF" w14:textId="77777777" w:rsidR="00AE13EE" w:rsidRPr="00802CE4" w:rsidRDefault="00AE13EE" w:rsidP="00802CE4">
            <w:pPr>
              <w:jc w:val="center"/>
            </w:pPr>
            <w:r w:rsidRPr="00802CE4">
              <w:t>№ п/п</w:t>
            </w:r>
          </w:p>
        </w:tc>
        <w:tc>
          <w:tcPr>
            <w:tcW w:w="4371" w:type="dxa"/>
          </w:tcPr>
          <w:p w14:paraId="1E5B0570" w14:textId="77777777" w:rsidR="00AE13EE" w:rsidRPr="00802CE4" w:rsidRDefault="00AE13EE" w:rsidP="00802CE4">
            <w:pPr>
              <w:jc w:val="center"/>
            </w:pPr>
            <w:r w:rsidRPr="00802CE4">
              <w:t>Содержание мероприятий</w:t>
            </w:r>
          </w:p>
        </w:tc>
        <w:tc>
          <w:tcPr>
            <w:tcW w:w="2473" w:type="dxa"/>
          </w:tcPr>
          <w:p w14:paraId="24EC4B84" w14:textId="77777777" w:rsidR="00AE13EE" w:rsidRPr="00802CE4" w:rsidRDefault="00AE13EE" w:rsidP="00802CE4">
            <w:pPr>
              <w:jc w:val="center"/>
            </w:pPr>
            <w:r w:rsidRPr="00802CE4">
              <w:t>Срок исполнения</w:t>
            </w:r>
          </w:p>
        </w:tc>
        <w:tc>
          <w:tcPr>
            <w:tcW w:w="2473" w:type="dxa"/>
          </w:tcPr>
          <w:p w14:paraId="1819D8C7" w14:textId="77777777" w:rsidR="00AE13EE" w:rsidRPr="00802CE4" w:rsidRDefault="00AE13EE" w:rsidP="00802CE4">
            <w:pPr>
              <w:jc w:val="center"/>
            </w:pPr>
            <w:r w:rsidRPr="00802CE4">
              <w:t>Ответственный</w:t>
            </w:r>
          </w:p>
        </w:tc>
      </w:tr>
      <w:tr w:rsidR="00AE13EE" w:rsidRPr="00AE13EE" w14:paraId="4AF69640" w14:textId="77777777" w:rsidTr="00AE13EE">
        <w:tc>
          <w:tcPr>
            <w:tcW w:w="595" w:type="dxa"/>
          </w:tcPr>
          <w:p w14:paraId="7422A8F5" w14:textId="77777777" w:rsidR="00AE13EE" w:rsidRPr="00802CE4" w:rsidRDefault="00AE13EE" w:rsidP="00802CE4">
            <w:pPr>
              <w:jc w:val="center"/>
            </w:pPr>
            <w:r w:rsidRPr="00802CE4">
              <w:t>1.</w:t>
            </w:r>
          </w:p>
        </w:tc>
        <w:tc>
          <w:tcPr>
            <w:tcW w:w="4371" w:type="dxa"/>
          </w:tcPr>
          <w:p w14:paraId="70B8B1DE" w14:textId="4CC33F3B" w:rsidR="00AE13EE" w:rsidRPr="00802CE4" w:rsidRDefault="00AE13EE" w:rsidP="00802CE4">
            <w:r w:rsidRPr="00802CE4">
              <w:rPr>
                <w:rStyle w:val="212pt"/>
                <w:rFonts w:eastAsiaTheme="minorHAnsi"/>
                <w:sz w:val="28"/>
                <w:szCs w:val="28"/>
              </w:rPr>
              <w:t>Размещение</w:t>
            </w:r>
            <w:r w:rsidR="00FD7C5D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>П</w:t>
            </w:r>
            <w:r w:rsidR="00FD7C5D" w:rsidRPr="00802CE4">
              <w:rPr>
                <w:rStyle w:val="212pt"/>
                <w:rFonts w:eastAsiaTheme="minorHAnsi"/>
                <w:sz w:val="28"/>
                <w:szCs w:val="28"/>
              </w:rPr>
              <w:t>риказа и п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лана реализации антикоррупционных мероприятий на официальном сайте </w:t>
            </w:r>
            <w:r w:rsidR="00CD4119" w:rsidRPr="00802CE4">
              <w:t>АО «Корпорация развития Московской области»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473" w:type="dxa"/>
          </w:tcPr>
          <w:p w14:paraId="788C7D04" w14:textId="7C1CE7BD" w:rsidR="00AE13EE" w:rsidRPr="001943D6" w:rsidRDefault="004B71E5" w:rsidP="00802CE4">
            <w:pPr>
              <w:jc w:val="center"/>
            </w:pPr>
            <w:r>
              <w:t xml:space="preserve"> до </w:t>
            </w:r>
            <w:r w:rsidR="001943D6">
              <w:t>30.01.2026</w:t>
            </w:r>
          </w:p>
        </w:tc>
        <w:tc>
          <w:tcPr>
            <w:tcW w:w="2473" w:type="dxa"/>
          </w:tcPr>
          <w:p w14:paraId="1712E562" w14:textId="3287C40C" w:rsidR="00AE13EE" w:rsidRPr="00802CE4" w:rsidRDefault="001943D6" w:rsidP="00802CE4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1943D6">
              <w:rPr>
                <w:rStyle w:val="212pt"/>
                <w:sz w:val="28"/>
              </w:rPr>
              <w:t>Главный специалист по информационной безопасности службы экономической безопасности</w:t>
            </w:r>
          </w:p>
        </w:tc>
      </w:tr>
      <w:tr w:rsidR="00AE13EE" w:rsidRPr="00AE13EE" w14:paraId="5A5552F3" w14:textId="77777777" w:rsidTr="00507D5B">
        <w:trPr>
          <w:trHeight w:val="3588"/>
        </w:trPr>
        <w:tc>
          <w:tcPr>
            <w:tcW w:w="595" w:type="dxa"/>
          </w:tcPr>
          <w:p w14:paraId="70EEF12F" w14:textId="77777777" w:rsidR="00AE13EE" w:rsidRPr="00802CE4" w:rsidRDefault="00AE13EE" w:rsidP="00802CE4">
            <w:pPr>
              <w:jc w:val="center"/>
            </w:pPr>
            <w:r w:rsidRPr="00802CE4">
              <w:t>2.</w:t>
            </w:r>
          </w:p>
        </w:tc>
        <w:tc>
          <w:tcPr>
            <w:tcW w:w="4371" w:type="dxa"/>
          </w:tcPr>
          <w:p w14:paraId="4CCED605" w14:textId="7AE95647" w:rsidR="00AE13EE" w:rsidRPr="00802CE4" w:rsidRDefault="00FD7C5D" w:rsidP="00E01FC9">
            <w:r w:rsidRPr="00802CE4">
              <w:rPr>
                <w:rStyle w:val="212pt"/>
                <w:rFonts w:eastAsiaTheme="minorHAnsi"/>
                <w:sz w:val="28"/>
                <w:szCs w:val="28"/>
              </w:rPr>
              <w:t>Мониторинг изменений в федеральном и региональном законодательстве по вопросам противодействия коррупции</w:t>
            </w:r>
            <w:r w:rsidR="00E01FC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="00E01FC9">
              <w:rPr>
                <w:rStyle w:val="212pt"/>
                <w:rFonts w:eastAsiaTheme="minorHAnsi"/>
                <w:sz w:val="28"/>
                <w:szCs w:val="28"/>
              </w:rPr>
              <w:t xml:space="preserve">и </w:t>
            </w:r>
            <w:r w:rsidR="00E01FC9" w:rsidRPr="00802CE4">
              <w:rPr>
                <w:rStyle w:val="212pt"/>
                <w:rFonts w:eastAsiaTheme="minorHAnsi"/>
                <w:sz w:val="28"/>
                <w:szCs w:val="28"/>
              </w:rPr>
              <w:t>направление информации по изменениям в</w:t>
            </w:r>
            <w:r w:rsidR="004B71E5">
              <w:rPr>
                <w:rStyle w:val="212pt"/>
                <w:rFonts w:eastAsiaTheme="minorHAnsi"/>
                <w:sz w:val="28"/>
                <w:szCs w:val="28"/>
              </w:rPr>
              <w:t xml:space="preserve"> с</w:t>
            </w:r>
            <w:r w:rsidR="004B71E5" w:rsidRPr="004B71E5">
              <w:rPr>
                <w:rStyle w:val="212pt"/>
                <w:rFonts w:eastAsiaTheme="minorHAnsi"/>
                <w:sz w:val="28"/>
              </w:rPr>
              <w:t>лужбу экономической безопасности</w:t>
            </w:r>
            <w:r w:rsidR="00E01FC9" w:rsidRPr="004B71E5">
              <w:rPr>
                <w:rStyle w:val="212pt"/>
                <w:rFonts w:eastAsiaTheme="minorHAnsi"/>
                <w:sz w:val="32"/>
                <w:szCs w:val="28"/>
              </w:rPr>
              <w:t xml:space="preserve"> </w:t>
            </w:r>
            <w:r w:rsidR="00E01FC9" w:rsidRPr="00802CE4">
              <w:rPr>
                <w:rStyle w:val="212pt"/>
                <w:rFonts w:eastAsiaTheme="minorHAnsi"/>
                <w:sz w:val="28"/>
                <w:szCs w:val="28"/>
              </w:rPr>
              <w:t>для размещения на официальном сайте</w:t>
            </w:r>
            <w:r w:rsidR="00E01FC9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="00E01FC9" w:rsidRPr="00802CE4">
              <w:t>АО «Корпорация развития Московской области»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>. При необходимости внесение предложений по изменению и дополнению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>локальных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нормативных актов </w:t>
            </w:r>
            <w:r w:rsidR="00CD4119" w:rsidRPr="00802CE4">
              <w:t>АО «Корпорация развития Московской области»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.  </w:t>
            </w:r>
          </w:p>
        </w:tc>
        <w:tc>
          <w:tcPr>
            <w:tcW w:w="2473" w:type="dxa"/>
          </w:tcPr>
          <w:p w14:paraId="608D48B5" w14:textId="69866A25" w:rsidR="00AE13EE" w:rsidRDefault="001943D6" w:rsidP="00802CE4">
            <w:pPr>
              <w:jc w:val="center"/>
            </w:pPr>
            <w:r>
              <w:t>постоянно</w:t>
            </w:r>
          </w:p>
          <w:p w14:paraId="64A2EE9F" w14:textId="739F6E1E" w:rsidR="001943D6" w:rsidRDefault="001943D6" w:rsidP="00802CE4">
            <w:pPr>
              <w:jc w:val="center"/>
            </w:pPr>
            <w:r>
              <w:t xml:space="preserve">(предоставление ежеквартального отчета, не позднее 5 числа </w:t>
            </w:r>
            <w:r>
              <w:t>месяца</w:t>
            </w:r>
            <w:r>
              <w:t xml:space="preserve"> следующего за отчетным кварталом)</w:t>
            </w:r>
          </w:p>
          <w:p w14:paraId="35F56478" w14:textId="586973D3" w:rsidR="001943D6" w:rsidRPr="00802CE4" w:rsidRDefault="001943D6" w:rsidP="00802CE4">
            <w:pPr>
              <w:jc w:val="center"/>
            </w:pPr>
          </w:p>
        </w:tc>
        <w:tc>
          <w:tcPr>
            <w:tcW w:w="2473" w:type="dxa"/>
          </w:tcPr>
          <w:p w14:paraId="365A1531" w14:textId="77777777" w:rsidR="00E01FC9" w:rsidRPr="00802CE4" w:rsidRDefault="00E01FC9" w:rsidP="00E01FC9">
            <w:pPr>
              <w:jc w:val="center"/>
            </w:pPr>
            <w:r>
              <w:t>Руководитель департамента правового сопровождения и претензионной работы</w:t>
            </w:r>
          </w:p>
          <w:p w14:paraId="63E4C48D" w14:textId="4650679D" w:rsidR="00AE13EE" w:rsidRPr="00802CE4" w:rsidRDefault="00AE13EE" w:rsidP="00E01FC9">
            <w:pPr>
              <w:jc w:val="center"/>
            </w:pPr>
          </w:p>
        </w:tc>
      </w:tr>
      <w:tr w:rsidR="00AE13EE" w:rsidRPr="00AE13EE" w14:paraId="33852ADE" w14:textId="77777777" w:rsidTr="00507D5B">
        <w:trPr>
          <w:trHeight w:val="2391"/>
        </w:trPr>
        <w:tc>
          <w:tcPr>
            <w:tcW w:w="595" w:type="dxa"/>
          </w:tcPr>
          <w:p w14:paraId="165C2C8A" w14:textId="77777777" w:rsidR="00AE13EE" w:rsidRPr="00802CE4" w:rsidRDefault="00AE13EE" w:rsidP="00802CE4">
            <w:pPr>
              <w:jc w:val="center"/>
            </w:pPr>
            <w:r w:rsidRPr="00802CE4">
              <w:t>3.</w:t>
            </w:r>
          </w:p>
        </w:tc>
        <w:tc>
          <w:tcPr>
            <w:tcW w:w="4371" w:type="dxa"/>
          </w:tcPr>
          <w:p w14:paraId="69257210" w14:textId="53E36FD9" w:rsidR="00FD7C5D" w:rsidRPr="00802CE4" w:rsidRDefault="00FD7C5D" w:rsidP="00802CE4"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Размещение на официальном сайте </w:t>
            </w:r>
            <w:r w:rsidR="00E01FC9" w:rsidRPr="00802CE4">
              <w:t>АО «Корпорация развития Московской области»</w:t>
            </w:r>
            <w:r w:rsidR="00E01FC9">
              <w:t xml:space="preserve"> 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>актуальных федеральных, региональных и локальных нормативных актов по вопросам антикоррупционной деятельности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473" w:type="dxa"/>
          </w:tcPr>
          <w:p w14:paraId="1CF63916" w14:textId="5E653810" w:rsidR="00AE13EE" w:rsidRDefault="004B71E5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п</w:t>
            </w:r>
            <w:r w:rsidR="00FD7C5D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остоянно по мере принятия </w:t>
            </w:r>
          </w:p>
          <w:p w14:paraId="5C95B809" w14:textId="2CF8CB66" w:rsidR="004B71E5" w:rsidRPr="00802CE4" w:rsidRDefault="004B71E5" w:rsidP="00802CE4">
            <w:pPr>
              <w:jc w:val="center"/>
            </w:pP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10FF7701" w14:textId="4E24C317" w:rsidR="008310A3" w:rsidRPr="00802CE4" w:rsidRDefault="004B71E5" w:rsidP="006D27D6">
            <w:pPr>
              <w:jc w:val="center"/>
            </w:pPr>
            <w:r w:rsidRPr="001943D6">
              <w:rPr>
                <w:rStyle w:val="212pt"/>
                <w:rFonts w:eastAsiaTheme="minorHAnsi"/>
                <w:sz w:val="28"/>
              </w:rPr>
              <w:t>Главный специалист по информационной безопасности службы экономической безопасности</w:t>
            </w:r>
          </w:p>
        </w:tc>
      </w:tr>
      <w:tr w:rsidR="00AE13EE" w:rsidRPr="00AE13EE" w14:paraId="6E02DEF0" w14:textId="77777777" w:rsidTr="00AE13EE">
        <w:tc>
          <w:tcPr>
            <w:tcW w:w="595" w:type="dxa"/>
          </w:tcPr>
          <w:p w14:paraId="16CA67C2" w14:textId="77777777" w:rsidR="00AE13EE" w:rsidRPr="00802CE4" w:rsidRDefault="00AE13EE" w:rsidP="00802CE4">
            <w:pPr>
              <w:jc w:val="center"/>
            </w:pPr>
            <w:r w:rsidRPr="00802CE4">
              <w:lastRenderedPageBreak/>
              <w:t>4.</w:t>
            </w:r>
          </w:p>
        </w:tc>
        <w:tc>
          <w:tcPr>
            <w:tcW w:w="4371" w:type="dxa"/>
          </w:tcPr>
          <w:p w14:paraId="6DFB4089" w14:textId="39A7CD69" w:rsidR="00AE13EE" w:rsidRPr="00802CE4" w:rsidRDefault="00AE13EE" w:rsidP="00802CE4">
            <w:r w:rsidRPr="00802CE4">
              <w:t xml:space="preserve">Заключение трудовых договоров с штатными работниками с соблюдением требований Антикоррупционной политики </w:t>
            </w:r>
            <w:r w:rsidR="00867C81" w:rsidRPr="00802CE4">
              <w:t>и</w:t>
            </w:r>
            <w:r w:rsidRPr="00802CE4">
              <w:t xml:space="preserve"> указанием требований в должностных инструкциях руководителей и сотрудников </w:t>
            </w:r>
            <w:r w:rsidR="00CD4119" w:rsidRPr="00802CE4">
              <w:t>АО «Корпорация развития Московской области»</w:t>
            </w:r>
            <w:r w:rsidRPr="00802CE4">
              <w:t>.</w:t>
            </w:r>
            <w:r w:rsidR="00507D5B" w:rsidRPr="00802CE4">
              <w:t xml:space="preserve"> </w:t>
            </w:r>
          </w:p>
          <w:p w14:paraId="5AE7B769" w14:textId="77777777" w:rsidR="002E2439" w:rsidRPr="00802CE4" w:rsidRDefault="002E2439" w:rsidP="00802CE4"/>
        </w:tc>
        <w:tc>
          <w:tcPr>
            <w:tcW w:w="2473" w:type="dxa"/>
          </w:tcPr>
          <w:p w14:paraId="067429DD" w14:textId="54C91D18" w:rsidR="00AE13EE" w:rsidRPr="00802CE4" w:rsidRDefault="004B71E5" w:rsidP="00802CE4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</w:t>
            </w:r>
            <w:r w:rsidR="00AE13EE" w:rsidRPr="00802CE4">
              <w:rPr>
                <w:rStyle w:val="212pt"/>
                <w:sz w:val="28"/>
                <w:szCs w:val="28"/>
              </w:rPr>
              <w:t xml:space="preserve">ри принятии на работу новых сотрудников и заключении соответствующих </w:t>
            </w:r>
          </w:p>
          <w:p w14:paraId="100969A4" w14:textId="77777777" w:rsidR="00AE13EE" w:rsidRDefault="00E01FC9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д</w:t>
            </w:r>
            <w:r w:rsidR="00AE13EE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оговоров. При переработке (изменении </w:t>
            </w:r>
            <w:r w:rsidR="00142C2F" w:rsidRPr="00802CE4">
              <w:rPr>
                <w:rStyle w:val="212pt"/>
                <w:rFonts w:eastAsiaTheme="minorHAnsi"/>
                <w:sz w:val="28"/>
                <w:szCs w:val="28"/>
              </w:rPr>
              <w:t>организационно-</w:t>
            </w:r>
            <w:r w:rsidR="00AE13EE" w:rsidRPr="00802CE4">
              <w:rPr>
                <w:rStyle w:val="212pt"/>
                <w:rFonts w:eastAsiaTheme="minorHAnsi"/>
                <w:sz w:val="28"/>
                <w:szCs w:val="28"/>
              </w:rPr>
              <w:t>штатной структуры)</w:t>
            </w:r>
          </w:p>
          <w:p w14:paraId="3176BA49" w14:textId="54265FFD" w:rsidR="004B71E5" w:rsidRPr="00802CE4" w:rsidRDefault="004B71E5" w:rsidP="00802CE4">
            <w:pPr>
              <w:jc w:val="center"/>
            </w:pP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32D5426F" w14:textId="22C7DA34" w:rsidR="00AE13EE" w:rsidRPr="00802CE4" w:rsidRDefault="00E01FC9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 xml:space="preserve">Главный специалист по кадровому администрированию отдела по административному обеспечению и кадровой политики </w:t>
            </w:r>
          </w:p>
          <w:p w14:paraId="3A6273D7" w14:textId="737C3207" w:rsidR="008310A3" w:rsidRPr="00802CE4" w:rsidRDefault="008310A3" w:rsidP="00802CE4">
            <w:pPr>
              <w:jc w:val="center"/>
            </w:pPr>
          </w:p>
        </w:tc>
      </w:tr>
      <w:tr w:rsidR="00AE13EE" w:rsidRPr="00AE13EE" w14:paraId="08720E4B" w14:textId="77777777" w:rsidTr="00507D5B">
        <w:trPr>
          <w:trHeight w:val="3338"/>
        </w:trPr>
        <w:tc>
          <w:tcPr>
            <w:tcW w:w="595" w:type="dxa"/>
          </w:tcPr>
          <w:p w14:paraId="7F2F833C" w14:textId="77777777" w:rsidR="00AE13EE" w:rsidRPr="00802CE4" w:rsidRDefault="00AE13EE" w:rsidP="00802CE4">
            <w:pPr>
              <w:jc w:val="center"/>
            </w:pPr>
            <w:r w:rsidRPr="00802CE4">
              <w:t>5.</w:t>
            </w:r>
          </w:p>
        </w:tc>
        <w:tc>
          <w:tcPr>
            <w:tcW w:w="4371" w:type="dxa"/>
          </w:tcPr>
          <w:p w14:paraId="650D585D" w14:textId="758001DE" w:rsidR="00AE13EE" w:rsidRPr="00802CE4" w:rsidRDefault="00AE13EE" w:rsidP="00E01FC9">
            <w:pPr>
              <w:pStyle w:val="20"/>
              <w:shd w:val="clear" w:color="auto" w:fill="auto"/>
              <w:spacing w:before="0" w:line="240" w:lineRule="auto"/>
              <w:jc w:val="both"/>
            </w:pPr>
            <w:r w:rsidRPr="00802CE4">
              <w:rPr>
                <w:rStyle w:val="212pt"/>
                <w:sz w:val="28"/>
                <w:szCs w:val="28"/>
              </w:rPr>
              <w:t>Мониторинг трудовых договоров, заключаемых с гражданами, ранее замещавшими должности государственной и муниципальной службы.</w:t>
            </w:r>
            <w:r w:rsidR="00E01FC9">
              <w:rPr>
                <w:rStyle w:val="212pt"/>
                <w:sz w:val="28"/>
                <w:szCs w:val="28"/>
              </w:rPr>
              <w:t xml:space="preserve"> 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>Своевременное информирование о заключении такого договора работодателю по последнему месту их работы при наличии оснований, предусмотренных</w:t>
            </w:r>
            <w:r w:rsidR="00867C81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>з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>аконодательством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473" w:type="dxa"/>
          </w:tcPr>
          <w:p w14:paraId="4FEF2178" w14:textId="134F4C7B" w:rsidR="00AE13EE" w:rsidRDefault="004B71E5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п</w:t>
            </w:r>
            <w:r w:rsidR="00AE13EE" w:rsidRPr="00802CE4">
              <w:rPr>
                <w:rStyle w:val="212pt"/>
                <w:rFonts w:eastAsiaTheme="minorHAnsi"/>
                <w:sz w:val="28"/>
                <w:szCs w:val="28"/>
              </w:rPr>
              <w:t>ри принятии на работу новых сотрудников и заключении соответствующих договоров</w:t>
            </w:r>
          </w:p>
          <w:p w14:paraId="4C03CB70" w14:textId="23E3D73B" w:rsidR="004B71E5" w:rsidRPr="00802CE4" w:rsidRDefault="004B71E5" w:rsidP="00802CE4">
            <w:pPr>
              <w:jc w:val="center"/>
            </w:pP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23DBE7A1" w14:textId="77777777" w:rsidR="00E01FC9" w:rsidRPr="00802CE4" w:rsidRDefault="00E01FC9" w:rsidP="00E01FC9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 xml:space="preserve">Главный специалист по кадровому администрированию отдела по административному обеспечению и кадровой политики </w:t>
            </w:r>
          </w:p>
          <w:p w14:paraId="4F22E32D" w14:textId="76C4B5B7" w:rsidR="008310A3" w:rsidRPr="00802CE4" w:rsidRDefault="008310A3" w:rsidP="00E01FC9">
            <w:pPr>
              <w:jc w:val="center"/>
            </w:pPr>
          </w:p>
        </w:tc>
      </w:tr>
      <w:tr w:rsidR="00AE13EE" w:rsidRPr="00AE13EE" w14:paraId="0A448215" w14:textId="77777777" w:rsidTr="00507D5B">
        <w:trPr>
          <w:trHeight w:val="1685"/>
        </w:trPr>
        <w:tc>
          <w:tcPr>
            <w:tcW w:w="595" w:type="dxa"/>
          </w:tcPr>
          <w:p w14:paraId="1A9AF7AA" w14:textId="77777777" w:rsidR="00AE13EE" w:rsidRPr="00802CE4" w:rsidRDefault="00AE13EE" w:rsidP="00802CE4">
            <w:pPr>
              <w:jc w:val="center"/>
            </w:pPr>
            <w:r w:rsidRPr="00802CE4">
              <w:t>6.</w:t>
            </w:r>
          </w:p>
        </w:tc>
        <w:tc>
          <w:tcPr>
            <w:tcW w:w="4371" w:type="dxa"/>
          </w:tcPr>
          <w:p w14:paraId="461BF2E0" w14:textId="77777777" w:rsidR="00AE13EE" w:rsidRPr="00802CE4" w:rsidRDefault="00AE13EE" w:rsidP="00802CE4">
            <w:r w:rsidRPr="00802CE4">
              <w:rPr>
                <w:rStyle w:val="212pt"/>
                <w:rFonts w:eastAsiaTheme="minorHAnsi"/>
                <w:sz w:val="28"/>
                <w:szCs w:val="28"/>
              </w:rPr>
              <w:t>Анализ и оценка возможных коррупционных рисков, разработка и формирование их перечня, а также перечня должностей, связанных с высоким коррупционным риском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473" w:type="dxa"/>
          </w:tcPr>
          <w:p w14:paraId="3941451B" w14:textId="7829BA90" w:rsidR="00AE13EE" w:rsidRPr="00802CE4" w:rsidRDefault="004B71E5" w:rsidP="00802CE4">
            <w:pPr>
              <w:jc w:val="center"/>
            </w:pPr>
            <w:r>
              <w:t>до 31.03.2026</w:t>
            </w:r>
          </w:p>
        </w:tc>
        <w:tc>
          <w:tcPr>
            <w:tcW w:w="2473" w:type="dxa"/>
          </w:tcPr>
          <w:p w14:paraId="0FF02191" w14:textId="722FBF1B" w:rsidR="008310A3" w:rsidRPr="00802CE4" w:rsidRDefault="00E01FC9" w:rsidP="004B71E5">
            <w:pPr>
              <w:jc w:val="center"/>
            </w:pPr>
            <w:r>
              <w:rPr>
                <w:rStyle w:val="212pt"/>
                <w:rFonts w:eastAsiaTheme="minorHAnsi"/>
                <w:sz w:val="28"/>
                <w:szCs w:val="28"/>
              </w:rPr>
              <w:t>Главный специалист по кадровому администрированию отдела по административному обеспечению и кадровой политики</w:t>
            </w:r>
          </w:p>
        </w:tc>
      </w:tr>
      <w:tr w:rsidR="00AE13EE" w:rsidRPr="00AE13EE" w14:paraId="77FD917A" w14:textId="77777777" w:rsidTr="00507D5B">
        <w:trPr>
          <w:trHeight w:val="986"/>
        </w:trPr>
        <w:tc>
          <w:tcPr>
            <w:tcW w:w="595" w:type="dxa"/>
          </w:tcPr>
          <w:p w14:paraId="013F2145" w14:textId="77777777" w:rsidR="00AE13EE" w:rsidRPr="00802CE4" w:rsidRDefault="00AE13EE" w:rsidP="00802CE4">
            <w:pPr>
              <w:jc w:val="center"/>
            </w:pPr>
            <w:r w:rsidRPr="00802CE4">
              <w:t>7.</w:t>
            </w:r>
          </w:p>
        </w:tc>
        <w:tc>
          <w:tcPr>
            <w:tcW w:w="4371" w:type="dxa"/>
          </w:tcPr>
          <w:p w14:paraId="6DEC0C09" w14:textId="5C0042F5" w:rsidR="00AE13EE" w:rsidRPr="00802CE4" w:rsidRDefault="00AE13EE" w:rsidP="00802CE4"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Проверка контрагентов </w:t>
            </w:r>
            <w:r w:rsidR="00CD4119" w:rsidRPr="00802CE4">
              <w:t>АО «Корпорация развития Московской области»</w:t>
            </w:r>
          </w:p>
        </w:tc>
        <w:tc>
          <w:tcPr>
            <w:tcW w:w="2473" w:type="dxa"/>
          </w:tcPr>
          <w:p w14:paraId="3F08507A" w14:textId="77777777" w:rsidR="004B71E5" w:rsidRDefault="004B71E5" w:rsidP="004B71E5">
            <w:pPr>
              <w:jc w:val="center"/>
            </w:pPr>
            <w:r>
              <w:t>постоянно</w:t>
            </w:r>
          </w:p>
          <w:p w14:paraId="1396A96A" w14:textId="3D043ADF" w:rsidR="00AE13EE" w:rsidRPr="00802CE4" w:rsidRDefault="004B71E5" w:rsidP="004B71E5">
            <w:pPr>
              <w:jc w:val="center"/>
            </w:pP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56ED64F3" w14:textId="4D739717" w:rsidR="00CD4119" w:rsidRPr="00802CE4" w:rsidRDefault="00E01FC9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Руководитель</w:t>
            </w:r>
            <w:r w:rsidR="00CD411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службы экономической безопасности </w:t>
            </w:r>
          </w:p>
          <w:p w14:paraId="64DC7190" w14:textId="66534983" w:rsidR="008310A3" w:rsidRPr="00802CE4" w:rsidRDefault="008310A3" w:rsidP="00802CE4">
            <w:pPr>
              <w:jc w:val="center"/>
            </w:pPr>
          </w:p>
        </w:tc>
      </w:tr>
      <w:tr w:rsidR="00AE13EE" w:rsidRPr="00AE13EE" w14:paraId="2D0E6D15" w14:textId="77777777" w:rsidTr="00AE13EE">
        <w:tc>
          <w:tcPr>
            <w:tcW w:w="595" w:type="dxa"/>
          </w:tcPr>
          <w:p w14:paraId="55C2F24D" w14:textId="77777777" w:rsidR="00AE13EE" w:rsidRPr="00802CE4" w:rsidRDefault="00AE13EE" w:rsidP="00802CE4">
            <w:pPr>
              <w:jc w:val="center"/>
            </w:pPr>
            <w:r w:rsidRPr="00802CE4">
              <w:lastRenderedPageBreak/>
              <w:t>8.</w:t>
            </w:r>
          </w:p>
        </w:tc>
        <w:tc>
          <w:tcPr>
            <w:tcW w:w="4371" w:type="dxa"/>
          </w:tcPr>
          <w:p w14:paraId="32D64CEA" w14:textId="1516C592" w:rsidR="00AE13EE" w:rsidRPr="00802CE4" w:rsidRDefault="00AE13EE" w:rsidP="00802CE4"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Контроль за включением в гражданско-правовые договора, связанные с хозяйственной деятельностью </w:t>
            </w:r>
            <w:r w:rsidR="00CD4119" w:rsidRPr="00802CE4">
              <w:t>АО «Корпорация развития Московской области»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>, установленной антикоррупционной оговорки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473" w:type="dxa"/>
          </w:tcPr>
          <w:p w14:paraId="575CEF8D" w14:textId="006A92ED" w:rsidR="00AE13EE" w:rsidRDefault="004B71E5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п</w:t>
            </w:r>
            <w:r w:rsidR="00AE13EE" w:rsidRPr="00802CE4">
              <w:rPr>
                <w:rStyle w:val="212pt"/>
                <w:rFonts w:eastAsiaTheme="minorHAnsi"/>
                <w:sz w:val="28"/>
                <w:szCs w:val="28"/>
              </w:rPr>
              <w:t>остоянно</w:t>
            </w:r>
          </w:p>
          <w:p w14:paraId="625177C9" w14:textId="443ADBB7" w:rsidR="004B71E5" w:rsidRPr="00802CE4" w:rsidRDefault="004B71E5" w:rsidP="004B71E5">
            <w:pPr>
              <w:jc w:val="center"/>
            </w:pPr>
            <w:r>
              <w:t xml:space="preserve"> </w:t>
            </w: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6A6D3E7F" w14:textId="0BE5A5ED" w:rsidR="008310A3" w:rsidRPr="00802CE4" w:rsidRDefault="00E01FC9" w:rsidP="00802CE4">
            <w:pPr>
              <w:jc w:val="center"/>
            </w:pPr>
            <w:r>
              <w:t>Руководитель департамента правового сопровождения и претензионной работы</w:t>
            </w:r>
          </w:p>
          <w:p w14:paraId="7C037E3A" w14:textId="1591DBB2" w:rsidR="00AE13EE" w:rsidRPr="00802CE4" w:rsidRDefault="00AE13EE" w:rsidP="00802CE4">
            <w:pPr>
              <w:jc w:val="center"/>
            </w:pPr>
          </w:p>
        </w:tc>
      </w:tr>
      <w:tr w:rsidR="00AE13EE" w:rsidRPr="00AE13EE" w14:paraId="77E3BBFB" w14:textId="77777777" w:rsidTr="00AE13EE">
        <w:tc>
          <w:tcPr>
            <w:tcW w:w="595" w:type="dxa"/>
          </w:tcPr>
          <w:p w14:paraId="1D7B9BC4" w14:textId="77777777" w:rsidR="00AE13EE" w:rsidRPr="00802CE4" w:rsidRDefault="00AE13EE" w:rsidP="00802CE4">
            <w:pPr>
              <w:jc w:val="center"/>
            </w:pPr>
            <w:r w:rsidRPr="00802CE4">
              <w:t>9.</w:t>
            </w:r>
          </w:p>
        </w:tc>
        <w:tc>
          <w:tcPr>
            <w:tcW w:w="4371" w:type="dxa"/>
          </w:tcPr>
          <w:p w14:paraId="2A137F94" w14:textId="56D44705" w:rsidR="00AE13EE" w:rsidRPr="00802CE4" w:rsidRDefault="00AE13EE" w:rsidP="00802CE4"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Контроль за недопущением фактов составления неофициальной отчетности и использования поддельных документов при осуществлении хозяйственной деятельности </w:t>
            </w:r>
            <w:r w:rsidR="00CD4119" w:rsidRPr="00802CE4">
              <w:t>АО «Корпорация развития Московской области»</w:t>
            </w:r>
            <w:r w:rsidR="0022344C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. При выявлении нарушений незамедлительно передавать информацию в службу </w:t>
            </w:r>
            <w:r w:rsidR="00CD411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экономической </w:t>
            </w:r>
            <w:r w:rsidR="0022344C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безопасности </w:t>
            </w:r>
            <w:r w:rsidR="00CD4119" w:rsidRPr="00802CE4">
              <w:t>АО «Корпорация развития Московской области»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>.</w:t>
            </w:r>
            <w:r w:rsidR="0022344C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14:paraId="06331A35" w14:textId="77777777" w:rsidR="004B71E5" w:rsidRDefault="004B71E5" w:rsidP="004B71E5">
            <w:pPr>
              <w:jc w:val="center"/>
            </w:pPr>
            <w:r>
              <w:t>постоянно</w:t>
            </w:r>
          </w:p>
          <w:p w14:paraId="49120E48" w14:textId="7181062B" w:rsidR="004B71E5" w:rsidRPr="00802CE4" w:rsidRDefault="004B71E5" w:rsidP="004B71E5">
            <w:pPr>
              <w:jc w:val="center"/>
            </w:pP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54BABEDD" w14:textId="4DE3F224" w:rsidR="00AE13EE" w:rsidRPr="00802CE4" w:rsidRDefault="00E01FC9" w:rsidP="00802CE4">
            <w:pPr>
              <w:jc w:val="center"/>
            </w:pPr>
            <w:r>
              <w:t xml:space="preserve">Руководитель департамента финансов </w:t>
            </w:r>
          </w:p>
          <w:p w14:paraId="1B3914E8" w14:textId="7DD6922F" w:rsidR="008310A3" w:rsidRPr="00802CE4" w:rsidRDefault="008310A3" w:rsidP="00563DF1">
            <w:pPr>
              <w:jc w:val="center"/>
            </w:pPr>
          </w:p>
        </w:tc>
      </w:tr>
      <w:tr w:rsidR="00AE13EE" w:rsidRPr="00AE13EE" w14:paraId="19C5935E" w14:textId="77777777" w:rsidTr="00AE13EE">
        <w:tc>
          <w:tcPr>
            <w:tcW w:w="595" w:type="dxa"/>
          </w:tcPr>
          <w:p w14:paraId="76AF72C2" w14:textId="77777777" w:rsidR="00AE13EE" w:rsidRPr="00802CE4" w:rsidRDefault="00AE13EE" w:rsidP="00802CE4">
            <w:pPr>
              <w:jc w:val="center"/>
            </w:pPr>
            <w:r w:rsidRPr="00802CE4">
              <w:t>10.</w:t>
            </w:r>
          </w:p>
        </w:tc>
        <w:tc>
          <w:tcPr>
            <w:tcW w:w="4371" w:type="dxa"/>
          </w:tcPr>
          <w:p w14:paraId="43D26FF1" w14:textId="77777777" w:rsidR="00AE13EE" w:rsidRPr="00802CE4" w:rsidRDefault="00AE13EE" w:rsidP="00802CE4">
            <w:r w:rsidRPr="00802CE4">
              <w:rPr>
                <w:rStyle w:val="212pt"/>
                <w:rFonts w:eastAsiaTheme="minorHAnsi"/>
                <w:sz w:val="28"/>
                <w:szCs w:val="28"/>
              </w:rPr>
              <w:t>Антикоррупционное просвещение работников, организация обучающих мероприятий по вопросам профилактики и противодействия коррупции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473" w:type="dxa"/>
          </w:tcPr>
          <w:p w14:paraId="4B5FA38A" w14:textId="77777777" w:rsidR="004B71E5" w:rsidRDefault="004B71E5" w:rsidP="004B71E5">
            <w:pPr>
              <w:jc w:val="center"/>
            </w:pPr>
            <w:r>
              <w:t>постоянно</w:t>
            </w:r>
          </w:p>
          <w:p w14:paraId="7B1D46F1" w14:textId="2F11B3E2" w:rsidR="00AE13EE" w:rsidRPr="00802CE4" w:rsidRDefault="004B71E5" w:rsidP="004B71E5">
            <w:pPr>
              <w:jc w:val="center"/>
            </w:pP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2D3775F3" w14:textId="77777777" w:rsidR="00AE13EE" w:rsidRPr="00802CE4" w:rsidRDefault="00AE13EE" w:rsidP="00802CE4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802CE4">
              <w:rPr>
                <w:rStyle w:val="212pt"/>
                <w:sz w:val="28"/>
                <w:szCs w:val="28"/>
              </w:rPr>
              <w:t>Руководители</w:t>
            </w:r>
          </w:p>
          <w:p w14:paraId="43B4C26B" w14:textId="77777777" w:rsidR="00AE13EE" w:rsidRPr="00802CE4" w:rsidRDefault="00AE13EE" w:rsidP="00802CE4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802CE4">
              <w:rPr>
                <w:rStyle w:val="212pt"/>
                <w:sz w:val="28"/>
                <w:szCs w:val="28"/>
              </w:rPr>
              <w:t>структурных</w:t>
            </w:r>
          </w:p>
          <w:p w14:paraId="0893663B" w14:textId="77777777" w:rsidR="00AE13EE" w:rsidRPr="00802CE4" w:rsidRDefault="00AE13EE" w:rsidP="00802CE4">
            <w:pPr>
              <w:jc w:val="center"/>
            </w:pPr>
            <w:r w:rsidRPr="00802CE4">
              <w:rPr>
                <w:rStyle w:val="212pt"/>
                <w:rFonts w:eastAsiaTheme="minorHAnsi"/>
                <w:sz w:val="28"/>
                <w:szCs w:val="28"/>
              </w:rPr>
              <w:t>подразделений</w:t>
            </w:r>
          </w:p>
        </w:tc>
      </w:tr>
      <w:tr w:rsidR="00AE13EE" w:rsidRPr="00AE13EE" w14:paraId="4569BB92" w14:textId="77777777" w:rsidTr="00AE13EE">
        <w:tc>
          <w:tcPr>
            <w:tcW w:w="595" w:type="dxa"/>
          </w:tcPr>
          <w:p w14:paraId="4BB33DE3" w14:textId="77777777" w:rsidR="00AE13EE" w:rsidRPr="00802CE4" w:rsidRDefault="00AE13EE" w:rsidP="00802CE4">
            <w:pPr>
              <w:jc w:val="center"/>
            </w:pPr>
            <w:r w:rsidRPr="00802CE4">
              <w:t>11.</w:t>
            </w:r>
          </w:p>
        </w:tc>
        <w:tc>
          <w:tcPr>
            <w:tcW w:w="4371" w:type="dxa"/>
          </w:tcPr>
          <w:p w14:paraId="365A04E8" w14:textId="77777777" w:rsidR="00AE13EE" w:rsidRPr="00802CE4" w:rsidRDefault="00AE13EE" w:rsidP="00802CE4">
            <w:r w:rsidRPr="00802CE4">
              <w:rPr>
                <w:rStyle w:val="212pt"/>
                <w:rFonts w:eastAsiaTheme="minorHAnsi"/>
                <w:sz w:val="28"/>
                <w:szCs w:val="28"/>
              </w:rPr>
              <w:t>Индивидуальное консультирование работников по вопросам применения антикоррупционного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>законодательства</w:t>
            </w:r>
            <w:r w:rsidR="00507D5B" w:rsidRPr="00802CE4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473" w:type="dxa"/>
          </w:tcPr>
          <w:p w14:paraId="7CD31B8E" w14:textId="104AE460" w:rsidR="004B71E5" w:rsidRDefault="004B71E5" w:rsidP="004B71E5">
            <w:pPr>
              <w:jc w:val="center"/>
            </w:pPr>
            <w:r>
              <w:t>постоянно</w:t>
            </w:r>
          </w:p>
          <w:p w14:paraId="367B1126" w14:textId="49D52074" w:rsidR="00AE13EE" w:rsidRPr="00802CE4" w:rsidRDefault="004B71E5" w:rsidP="004B71E5">
            <w:pPr>
              <w:jc w:val="center"/>
            </w:pP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0921BF44" w14:textId="67D7C1B6" w:rsidR="00CD4119" w:rsidRPr="00802CE4" w:rsidRDefault="00E01FC9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Руководитель</w:t>
            </w:r>
            <w:r w:rsidR="00CD411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службы экономической безопасности </w:t>
            </w:r>
          </w:p>
          <w:p w14:paraId="7F6449A2" w14:textId="2427EF5F" w:rsidR="008310A3" w:rsidRPr="00802CE4" w:rsidRDefault="008310A3" w:rsidP="00802CE4">
            <w:pPr>
              <w:jc w:val="center"/>
            </w:pPr>
          </w:p>
        </w:tc>
      </w:tr>
      <w:tr w:rsidR="00AE13EE" w:rsidRPr="00AE13EE" w14:paraId="16CA768B" w14:textId="77777777" w:rsidTr="008647D9">
        <w:trPr>
          <w:trHeight w:val="3113"/>
        </w:trPr>
        <w:tc>
          <w:tcPr>
            <w:tcW w:w="595" w:type="dxa"/>
          </w:tcPr>
          <w:p w14:paraId="044DA34A" w14:textId="77777777" w:rsidR="00AE13EE" w:rsidRPr="00802CE4" w:rsidRDefault="00AE13EE" w:rsidP="00802CE4">
            <w:pPr>
              <w:jc w:val="center"/>
            </w:pPr>
            <w:r w:rsidRPr="00802CE4">
              <w:lastRenderedPageBreak/>
              <w:t>12.</w:t>
            </w:r>
          </w:p>
        </w:tc>
        <w:tc>
          <w:tcPr>
            <w:tcW w:w="4371" w:type="dxa"/>
          </w:tcPr>
          <w:p w14:paraId="317DF9CB" w14:textId="1543754A" w:rsidR="00AE13EE" w:rsidRPr="00802CE4" w:rsidRDefault="00AE13EE" w:rsidP="00802CE4"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Поддержание в актуальном состоянии на </w:t>
            </w:r>
            <w:r w:rsidR="008D703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официальном </w:t>
            </w:r>
            <w:r w:rsidR="00E01FC9" w:rsidRPr="00802CE4">
              <w:rPr>
                <w:rStyle w:val="212pt"/>
                <w:rFonts w:eastAsiaTheme="minorHAnsi"/>
                <w:sz w:val="28"/>
                <w:szCs w:val="28"/>
              </w:rPr>
              <w:t>сайте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</w:t>
            </w:r>
            <w:r w:rsidR="00CD4119" w:rsidRPr="00802CE4">
              <w:t>АО «Корпорация развития Московской области»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безопасных, конфиденциальных и доступных средств уведомления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</w:t>
            </w:r>
            <w:r w:rsidR="00A24DF4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правонарушений</w:t>
            </w:r>
            <w:r w:rsidR="008647D9" w:rsidRPr="00802CE4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473" w:type="dxa"/>
          </w:tcPr>
          <w:p w14:paraId="40C13452" w14:textId="77777777" w:rsidR="0031588C" w:rsidRDefault="0031588C" w:rsidP="0031588C">
            <w:pPr>
              <w:jc w:val="center"/>
            </w:pPr>
            <w:r>
              <w:t>постоянно</w:t>
            </w:r>
          </w:p>
          <w:p w14:paraId="48E4A528" w14:textId="4F01042E" w:rsidR="0031588C" w:rsidRPr="0031588C" w:rsidRDefault="0031588C" w:rsidP="0031588C">
            <w:pPr>
              <w:jc w:val="center"/>
              <w:rPr>
                <w:b/>
              </w:rPr>
            </w:pP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606B7DEA" w14:textId="1F13DBE3" w:rsidR="00AE13EE" w:rsidRPr="00802CE4" w:rsidRDefault="0031588C" w:rsidP="006D27D6">
            <w:pPr>
              <w:jc w:val="center"/>
            </w:pPr>
            <w:r w:rsidRPr="001943D6">
              <w:rPr>
                <w:rStyle w:val="212pt"/>
                <w:rFonts w:eastAsiaTheme="minorHAnsi"/>
                <w:sz w:val="28"/>
              </w:rPr>
              <w:t>Главный специалист по информационной безопасности службы экономической безопасности</w:t>
            </w:r>
          </w:p>
        </w:tc>
      </w:tr>
      <w:tr w:rsidR="00AE13EE" w:rsidRPr="00AE13EE" w14:paraId="1742C49B" w14:textId="77777777" w:rsidTr="00AE13EE">
        <w:tc>
          <w:tcPr>
            <w:tcW w:w="595" w:type="dxa"/>
          </w:tcPr>
          <w:p w14:paraId="703261A0" w14:textId="77777777" w:rsidR="00AE13EE" w:rsidRPr="00802CE4" w:rsidRDefault="00AE13EE" w:rsidP="00802CE4">
            <w:pPr>
              <w:jc w:val="center"/>
            </w:pPr>
            <w:r w:rsidRPr="00802CE4">
              <w:t>13.</w:t>
            </w:r>
          </w:p>
        </w:tc>
        <w:tc>
          <w:tcPr>
            <w:tcW w:w="4371" w:type="dxa"/>
          </w:tcPr>
          <w:p w14:paraId="57D81AA1" w14:textId="1E5F0947" w:rsidR="00AE13EE" w:rsidRPr="00802CE4" w:rsidRDefault="00AE13EE" w:rsidP="00802CE4">
            <w:r w:rsidRPr="00802CE4">
              <w:rPr>
                <w:rStyle w:val="212pt"/>
                <w:rFonts w:eastAsiaTheme="minorHAnsi"/>
                <w:sz w:val="28"/>
                <w:szCs w:val="28"/>
              </w:rPr>
              <w:t>Взаимодействие и оказание содействия уполномоченным представителям контрольно-надзорных и правоохранительных органов</w:t>
            </w:r>
            <w:r w:rsidR="00E01FC9">
              <w:rPr>
                <w:rStyle w:val="212pt"/>
                <w:rFonts w:eastAsiaTheme="minorHAnsi"/>
                <w:sz w:val="28"/>
                <w:szCs w:val="28"/>
              </w:rPr>
              <w:t>,</w:t>
            </w:r>
            <w:r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при проведении проверочных мероприятий и мероприятий по пресечению или расследованию коррупционных преступлений</w:t>
            </w:r>
            <w:r w:rsidR="008647D9" w:rsidRPr="00802CE4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473" w:type="dxa"/>
          </w:tcPr>
          <w:p w14:paraId="5AA95750" w14:textId="77777777" w:rsidR="00AE13EE" w:rsidRDefault="0031588C" w:rsidP="00802CE4">
            <w:pPr>
              <w:jc w:val="center"/>
            </w:pPr>
            <w:r>
              <w:t>п</w:t>
            </w:r>
            <w:r w:rsidR="00AE13EE" w:rsidRPr="00802CE4">
              <w:t>о мере необходимости</w:t>
            </w:r>
          </w:p>
          <w:p w14:paraId="188274B9" w14:textId="7EDDE0F6" w:rsidR="0031588C" w:rsidRPr="00802CE4" w:rsidRDefault="0031588C" w:rsidP="0031588C">
            <w:pPr>
              <w:jc w:val="center"/>
            </w:pP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1A55E238" w14:textId="73EFCD38" w:rsidR="00CD4119" w:rsidRPr="00802CE4" w:rsidRDefault="00E01FC9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Руководитель</w:t>
            </w:r>
            <w:r w:rsidR="00CD411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службы экономической безопасности </w:t>
            </w:r>
          </w:p>
          <w:p w14:paraId="5FFA0FF3" w14:textId="77777777" w:rsidR="00AE13EE" w:rsidRPr="00802CE4" w:rsidRDefault="00AE13EE" w:rsidP="0031588C">
            <w:pPr>
              <w:jc w:val="center"/>
            </w:pPr>
          </w:p>
        </w:tc>
      </w:tr>
      <w:tr w:rsidR="0022344C" w:rsidRPr="00AE13EE" w14:paraId="0391E266" w14:textId="77777777" w:rsidTr="00AE13EE">
        <w:tc>
          <w:tcPr>
            <w:tcW w:w="595" w:type="dxa"/>
          </w:tcPr>
          <w:p w14:paraId="777D344A" w14:textId="77777777" w:rsidR="0022344C" w:rsidRPr="00802CE4" w:rsidRDefault="0022344C" w:rsidP="00802CE4">
            <w:pPr>
              <w:jc w:val="center"/>
            </w:pPr>
            <w:r w:rsidRPr="00802CE4">
              <w:t>14.</w:t>
            </w:r>
          </w:p>
        </w:tc>
        <w:tc>
          <w:tcPr>
            <w:tcW w:w="4371" w:type="dxa"/>
          </w:tcPr>
          <w:p w14:paraId="194BEDC0" w14:textId="77777777" w:rsidR="0022344C" w:rsidRPr="00802CE4" w:rsidRDefault="0022344C" w:rsidP="00802CE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2pt"/>
                <w:sz w:val="28"/>
                <w:szCs w:val="28"/>
              </w:rPr>
            </w:pPr>
            <w:r w:rsidRPr="00802CE4">
              <w:rPr>
                <w:rStyle w:val="212pt"/>
                <w:sz w:val="28"/>
                <w:szCs w:val="28"/>
              </w:rPr>
              <w:t xml:space="preserve">Мониторинг выполнения Плана реализации антикоррупционных мероприятий на текущий период. </w:t>
            </w:r>
          </w:p>
          <w:p w14:paraId="10ECA3C3" w14:textId="77777777" w:rsidR="0022344C" w:rsidRPr="00802CE4" w:rsidRDefault="0022344C" w:rsidP="00802CE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2pt"/>
                <w:sz w:val="28"/>
                <w:szCs w:val="28"/>
              </w:rPr>
            </w:pPr>
          </w:p>
        </w:tc>
        <w:tc>
          <w:tcPr>
            <w:tcW w:w="2473" w:type="dxa"/>
          </w:tcPr>
          <w:p w14:paraId="6CFF033B" w14:textId="77777777" w:rsidR="0031588C" w:rsidRDefault="0031588C" w:rsidP="0031588C">
            <w:pPr>
              <w:jc w:val="center"/>
            </w:pPr>
            <w:r>
              <w:t>постоянно</w:t>
            </w:r>
          </w:p>
          <w:p w14:paraId="61532E7A" w14:textId="0E2BDA7C" w:rsidR="0022344C" w:rsidRPr="00802CE4" w:rsidRDefault="0031588C" w:rsidP="0031588C">
            <w:pPr>
              <w:jc w:val="center"/>
            </w:pPr>
            <w:r>
              <w:t>(предоставление ежеквартального отчета, не позднее 5 числа месяца следующего за отчетным кварталом)</w:t>
            </w:r>
          </w:p>
        </w:tc>
        <w:tc>
          <w:tcPr>
            <w:tcW w:w="2473" w:type="dxa"/>
          </w:tcPr>
          <w:p w14:paraId="4594A95D" w14:textId="37C2B93A" w:rsidR="00CD4119" w:rsidRPr="00802CE4" w:rsidRDefault="00E01FC9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Руководитель</w:t>
            </w:r>
            <w:r w:rsidR="00CD411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службы экономической безопасности </w:t>
            </w:r>
          </w:p>
          <w:p w14:paraId="3E98B62E" w14:textId="436977D3" w:rsidR="0022344C" w:rsidRPr="00802CE4" w:rsidRDefault="0022344C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</w:p>
        </w:tc>
      </w:tr>
      <w:tr w:rsidR="00AE13EE" w:rsidRPr="00AE13EE" w14:paraId="79D7AE0F" w14:textId="77777777" w:rsidTr="00AE13EE">
        <w:tc>
          <w:tcPr>
            <w:tcW w:w="595" w:type="dxa"/>
          </w:tcPr>
          <w:p w14:paraId="0EA714CF" w14:textId="77777777" w:rsidR="00AE13EE" w:rsidRPr="00802CE4" w:rsidRDefault="0022344C" w:rsidP="00802CE4">
            <w:pPr>
              <w:jc w:val="center"/>
            </w:pPr>
            <w:r w:rsidRPr="00802CE4">
              <w:t>15.</w:t>
            </w:r>
          </w:p>
        </w:tc>
        <w:tc>
          <w:tcPr>
            <w:tcW w:w="4371" w:type="dxa"/>
          </w:tcPr>
          <w:p w14:paraId="3AD6140E" w14:textId="1932432B" w:rsidR="00AE13EE" w:rsidRPr="00802CE4" w:rsidRDefault="0022344C" w:rsidP="00802CE4">
            <w:pPr>
              <w:pStyle w:val="20"/>
              <w:shd w:val="clear" w:color="auto" w:fill="auto"/>
              <w:spacing w:before="0" w:line="240" w:lineRule="auto"/>
              <w:jc w:val="both"/>
            </w:pPr>
            <w:r w:rsidRPr="00802CE4">
              <w:t xml:space="preserve">Ведение накопительного дела по реализации Плана </w:t>
            </w:r>
            <w:r w:rsidR="0031588C">
              <w:t>реализации антикоррупционных мероприятий</w:t>
            </w:r>
            <w:r w:rsidR="0031588C">
              <w:br/>
              <w:t>в АО «Корпорация развития Московской области» на 2026 год</w:t>
            </w:r>
            <w:r w:rsidRPr="00802CE4">
              <w:t>.</w:t>
            </w:r>
          </w:p>
        </w:tc>
        <w:tc>
          <w:tcPr>
            <w:tcW w:w="2473" w:type="dxa"/>
          </w:tcPr>
          <w:p w14:paraId="41CC222C" w14:textId="77777777" w:rsidR="00AE13EE" w:rsidRPr="00802CE4" w:rsidRDefault="0022344C" w:rsidP="00802CE4">
            <w:pPr>
              <w:jc w:val="center"/>
            </w:pPr>
            <w:r w:rsidRPr="00802CE4">
              <w:t>В течении отчетного периода</w:t>
            </w:r>
          </w:p>
        </w:tc>
        <w:tc>
          <w:tcPr>
            <w:tcW w:w="2473" w:type="dxa"/>
          </w:tcPr>
          <w:p w14:paraId="02A5A75D" w14:textId="7C8FF7C0" w:rsidR="00CD4119" w:rsidRPr="00802CE4" w:rsidRDefault="00E01FC9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Руководитель</w:t>
            </w:r>
            <w:r w:rsidR="00CD411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службы экономической безопасности </w:t>
            </w:r>
          </w:p>
          <w:p w14:paraId="0D5B123F" w14:textId="002CAB4D" w:rsidR="0022344C" w:rsidRPr="00802CE4" w:rsidRDefault="0022344C" w:rsidP="00802CE4">
            <w:pPr>
              <w:jc w:val="center"/>
            </w:pPr>
          </w:p>
        </w:tc>
      </w:tr>
      <w:tr w:rsidR="00AE13EE" w:rsidRPr="00AE13EE" w14:paraId="7F5B213A" w14:textId="77777777" w:rsidTr="00AE13EE">
        <w:tc>
          <w:tcPr>
            <w:tcW w:w="595" w:type="dxa"/>
          </w:tcPr>
          <w:p w14:paraId="623D77F9" w14:textId="77777777" w:rsidR="00AE13EE" w:rsidRPr="00802CE4" w:rsidRDefault="00AE13EE" w:rsidP="00802CE4">
            <w:pPr>
              <w:jc w:val="center"/>
            </w:pPr>
            <w:r w:rsidRPr="00802CE4">
              <w:t>1</w:t>
            </w:r>
            <w:r w:rsidR="0022344C" w:rsidRPr="00802CE4">
              <w:t>6.</w:t>
            </w:r>
          </w:p>
        </w:tc>
        <w:tc>
          <w:tcPr>
            <w:tcW w:w="4371" w:type="dxa"/>
          </w:tcPr>
          <w:p w14:paraId="6B30757A" w14:textId="2CB7F6FE" w:rsidR="00AE13EE" w:rsidRPr="00802CE4" w:rsidRDefault="00AE13EE" w:rsidP="00802CE4">
            <w:pPr>
              <w:pStyle w:val="20"/>
              <w:shd w:val="clear" w:color="auto" w:fill="auto"/>
              <w:spacing w:before="0" w:line="240" w:lineRule="auto"/>
              <w:jc w:val="both"/>
            </w:pPr>
            <w:r w:rsidRPr="00802CE4">
              <w:rPr>
                <w:rStyle w:val="212pt"/>
                <w:sz w:val="28"/>
                <w:szCs w:val="28"/>
              </w:rPr>
              <w:t xml:space="preserve">Подготовка </w:t>
            </w:r>
            <w:r w:rsidR="00E01FC9" w:rsidRPr="00802CE4">
              <w:rPr>
                <w:rStyle w:val="212pt"/>
                <w:sz w:val="28"/>
                <w:szCs w:val="28"/>
              </w:rPr>
              <w:t>доклада</w:t>
            </w:r>
            <w:r w:rsidR="00E01FC9">
              <w:rPr>
                <w:rStyle w:val="212pt"/>
                <w:sz w:val="28"/>
                <w:szCs w:val="28"/>
              </w:rPr>
              <w:t xml:space="preserve"> </w:t>
            </w:r>
            <w:r w:rsidR="00E01FC9" w:rsidRPr="00802CE4">
              <w:rPr>
                <w:rStyle w:val="212pt"/>
                <w:sz w:val="28"/>
                <w:szCs w:val="28"/>
              </w:rPr>
              <w:t>исполняющему</w:t>
            </w:r>
            <w:r w:rsidR="00CD4119" w:rsidRPr="00802CE4">
              <w:rPr>
                <w:rStyle w:val="212pt"/>
                <w:sz w:val="28"/>
                <w:szCs w:val="28"/>
              </w:rPr>
              <w:t xml:space="preserve"> обязанности Г</w:t>
            </w:r>
            <w:r w:rsidRPr="00802CE4">
              <w:rPr>
                <w:rStyle w:val="212pt"/>
                <w:sz w:val="28"/>
                <w:szCs w:val="28"/>
              </w:rPr>
              <w:t>енерально</w:t>
            </w:r>
            <w:r w:rsidR="00CD4119" w:rsidRPr="00802CE4">
              <w:rPr>
                <w:rStyle w:val="212pt"/>
                <w:sz w:val="28"/>
                <w:szCs w:val="28"/>
              </w:rPr>
              <w:t>го</w:t>
            </w:r>
            <w:r w:rsidRPr="00802CE4">
              <w:rPr>
                <w:rStyle w:val="212pt"/>
                <w:sz w:val="28"/>
                <w:szCs w:val="28"/>
              </w:rPr>
              <w:t xml:space="preserve"> директор</w:t>
            </w:r>
            <w:r w:rsidR="00CD4119" w:rsidRPr="00802CE4">
              <w:rPr>
                <w:rStyle w:val="212pt"/>
                <w:sz w:val="28"/>
                <w:szCs w:val="28"/>
              </w:rPr>
              <w:t>а</w:t>
            </w:r>
            <w:r w:rsidRPr="00802CE4">
              <w:rPr>
                <w:rStyle w:val="212pt"/>
                <w:sz w:val="28"/>
                <w:szCs w:val="28"/>
              </w:rPr>
              <w:t xml:space="preserve"> </w:t>
            </w:r>
            <w:r w:rsidR="00CD4119" w:rsidRPr="00802CE4">
              <w:t>АО «Корпорация развития Московской области»</w:t>
            </w:r>
            <w:r w:rsidRPr="00802CE4">
              <w:rPr>
                <w:rStyle w:val="212pt"/>
                <w:sz w:val="28"/>
                <w:szCs w:val="28"/>
              </w:rPr>
              <w:t xml:space="preserve"> о состоянии работы по противодействию коррупции</w:t>
            </w:r>
            <w:r w:rsidR="008647D9" w:rsidRPr="00802CE4">
              <w:rPr>
                <w:rStyle w:val="212pt"/>
                <w:sz w:val="28"/>
                <w:szCs w:val="28"/>
              </w:rPr>
              <w:t xml:space="preserve"> за 202</w:t>
            </w:r>
            <w:r w:rsidR="0031588C">
              <w:rPr>
                <w:rStyle w:val="212pt"/>
                <w:sz w:val="28"/>
                <w:szCs w:val="28"/>
              </w:rPr>
              <w:t>6</w:t>
            </w:r>
            <w:r w:rsidR="008647D9" w:rsidRPr="00802CE4">
              <w:rPr>
                <w:rStyle w:val="212pt"/>
                <w:sz w:val="28"/>
                <w:szCs w:val="28"/>
              </w:rPr>
              <w:t xml:space="preserve"> год.</w:t>
            </w:r>
          </w:p>
        </w:tc>
        <w:tc>
          <w:tcPr>
            <w:tcW w:w="2473" w:type="dxa"/>
          </w:tcPr>
          <w:p w14:paraId="3D17CA59" w14:textId="31A7E188" w:rsidR="00AE13EE" w:rsidRPr="00802CE4" w:rsidRDefault="0031588C" w:rsidP="00802CE4">
            <w:pPr>
              <w:jc w:val="center"/>
            </w:pPr>
            <w:r>
              <w:t>д</w:t>
            </w:r>
            <w:r w:rsidR="00AE13EE" w:rsidRPr="00802CE4">
              <w:t xml:space="preserve">о </w:t>
            </w:r>
            <w:r>
              <w:t>18.12.2026</w:t>
            </w:r>
          </w:p>
        </w:tc>
        <w:tc>
          <w:tcPr>
            <w:tcW w:w="2473" w:type="dxa"/>
          </w:tcPr>
          <w:p w14:paraId="54BA8A14" w14:textId="0F99BBBC" w:rsidR="002E2439" w:rsidRPr="00802CE4" w:rsidRDefault="00E01FC9" w:rsidP="00802CE4">
            <w:pPr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Руководитель</w:t>
            </w:r>
            <w:r w:rsidR="002E243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службы</w:t>
            </w:r>
            <w:r w:rsidR="00CD411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экономической</w:t>
            </w:r>
            <w:r w:rsidR="002E2439" w:rsidRPr="00802CE4">
              <w:rPr>
                <w:rStyle w:val="212pt"/>
                <w:rFonts w:eastAsiaTheme="minorHAnsi"/>
                <w:sz w:val="28"/>
                <w:szCs w:val="28"/>
              </w:rPr>
              <w:t xml:space="preserve"> безопасности </w:t>
            </w:r>
          </w:p>
          <w:p w14:paraId="135001A0" w14:textId="288B3994" w:rsidR="0022344C" w:rsidRPr="00802CE4" w:rsidRDefault="0022344C" w:rsidP="00802CE4">
            <w:pPr>
              <w:jc w:val="center"/>
            </w:pPr>
          </w:p>
        </w:tc>
      </w:tr>
    </w:tbl>
    <w:p w14:paraId="6616A08F" w14:textId="77777777" w:rsidR="00AE13EE" w:rsidRPr="00AE13EE" w:rsidRDefault="00AE13EE" w:rsidP="00AE13EE">
      <w:pPr>
        <w:jc w:val="center"/>
        <w:rPr>
          <w:sz w:val="26"/>
          <w:szCs w:val="26"/>
        </w:rPr>
      </w:pPr>
    </w:p>
    <w:p w14:paraId="0D1A7CC6" w14:textId="77777777" w:rsidR="00AE13EE" w:rsidRPr="00AE13EE" w:rsidRDefault="00AE13EE" w:rsidP="00AE13EE">
      <w:pPr>
        <w:jc w:val="center"/>
        <w:rPr>
          <w:sz w:val="26"/>
          <w:szCs w:val="26"/>
        </w:rPr>
      </w:pPr>
    </w:p>
    <w:p w14:paraId="4C315DD8" w14:textId="77777777" w:rsidR="00AE13EE" w:rsidRDefault="00AE13EE" w:rsidP="00AE13EE">
      <w:pPr>
        <w:jc w:val="center"/>
      </w:pPr>
    </w:p>
    <w:p w14:paraId="1CE9FDDD" w14:textId="77777777" w:rsidR="00AE13EE" w:rsidRDefault="00AE13EE" w:rsidP="00AE13EE">
      <w:pPr>
        <w:ind w:left="6521"/>
      </w:pPr>
    </w:p>
    <w:p w14:paraId="57BCCB52" w14:textId="77777777" w:rsidR="00AE13EE" w:rsidRDefault="00AE13EE" w:rsidP="00AE13EE">
      <w:pPr>
        <w:ind w:left="6521"/>
      </w:pPr>
    </w:p>
    <w:sectPr w:rsidR="00AE13EE" w:rsidSect="00AE13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EE"/>
    <w:rsid w:val="000F2F86"/>
    <w:rsid w:val="00136187"/>
    <w:rsid w:val="00142C2F"/>
    <w:rsid w:val="001943D6"/>
    <w:rsid w:val="0022344C"/>
    <w:rsid w:val="002E2439"/>
    <w:rsid w:val="0031588C"/>
    <w:rsid w:val="003359A9"/>
    <w:rsid w:val="004B71E5"/>
    <w:rsid w:val="00507D5B"/>
    <w:rsid w:val="00563DF1"/>
    <w:rsid w:val="00595DF6"/>
    <w:rsid w:val="006D27D6"/>
    <w:rsid w:val="006F001A"/>
    <w:rsid w:val="00802CE4"/>
    <w:rsid w:val="008310A3"/>
    <w:rsid w:val="008647D9"/>
    <w:rsid w:val="00867C81"/>
    <w:rsid w:val="008D7039"/>
    <w:rsid w:val="00941E9F"/>
    <w:rsid w:val="009956FE"/>
    <w:rsid w:val="00A24DF4"/>
    <w:rsid w:val="00AE13EE"/>
    <w:rsid w:val="00B34D24"/>
    <w:rsid w:val="00BA2D3D"/>
    <w:rsid w:val="00BA4F1C"/>
    <w:rsid w:val="00CD4119"/>
    <w:rsid w:val="00D029FD"/>
    <w:rsid w:val="00E01FC9"/>
    <w:rsid w:val="00E82859"/>
    <w:rsid w:val="00F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7638"/>
  <w15:chartTrackingRefBased/>
  <w15:docId w15:val="{FA10427D-252C-4CAD-BF26-9A94F17B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AE13EE"/>
    <w:rPr>
      <w:rFonts w:eastAsia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13EE"/>
    <w:pPr>
      <w:widowControl w:val="0"/>
      <w:shd w:val="clear" w:color="auto" w:fill="FFFFFF"/>
      <w:spacing w:before="240" w:line="274" w:lineRule="exact"/>
      <w:jc w:val="center"/>
    </w:pPr>
    <w:rPr>
      <w:rFonts w:eastAsia="Times New Roman"/>
      <w:b/>
      <w:bCs/>
    </w:rPr>
  </w:style>
  <w:style w:type="table" w:styleId="a3">
    <w:name w:val="Table Grid"/>
    <w:basedOn w:val="a1"/>
    <w:uiPriority w:val="39"/>
    <w:rsid w:val="00AE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AE13E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13EE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3EE"/>
    <w:pPr>
      <w:widowControl w:val="0"/>
      <w:shd w:val="clear" w:color="auto" w:fill="FFFFFF"/>
      <w:spacing w:before="780" w:line="0" w:lineRule="atLeast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5496-32C1-43D5-AD5D-CED35274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Зубович Сергей Петрович</dc:creator>
  <cp:keywords/>
  <dc:description/>
  <cp:lastModifiedBy>Костырев Денис Андреевич</cp:lastModifiedBy>
  <cp:revision>2</cp:revision>
  <cp:lastPrinted>2024-12-17T08:00:00Z</cp:lastPrinted>
  <dcterms:created xsi:type="dcterms:W3CDTF">2025-12-30T08:01:00Z</dcterms:created>
  <dcterms:modified xsi:type="dcterms:W3CDTF">2025-12-30T08:01:00Z</dcterms:modified>
</cp:coreProperties>
</file>